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24901" w14:textId="32B39A7D" w:rsidR="006427CC" w:rsidRPr="00EC72DA" w:rsidRDefault="00EC72DA" w:rsidP="00EC72DA">
      <w:pPr>
        <w:jc w:val="center"/>
        <w:rPr>
          <w:b/>
          <w:bCs/>
          <w:color w:val="C00000"/>
          <w:sz w:val="32"/>
          <w:szCs w:val="32"/>
        </w:rPr>
      </w:pPr>
      <w:r w:rsidRPr="00EC72DA">
        <w:rPr>
          <w:b/>
          <w:bCs/>
          <w:color w:val="C00000"/>
          <w:sz w:val="32"/>
          <w:szCs w:val="32"/>
        </w:rPr>
        <w:t>Attention all Iowa Pinto Show Participants</w:t>
      </w:r>
    </w:p>
    <w:p w14:paraId="06822809" w14:textId="51FCD9AB" w:rsidR="00EC72DA" w:rsidRDefault="00EC72DA" w:rsidP="00EC72DA">
      <w:pPr>
        <w:jc w:val="center"/>
      </w:pPr>
      <w:r>
        <w:t>We are so excited to be less than 2 months away from our first show!</w:t>
      </w:r>
    </w:p>
    <w:p w14:paraId="23A30519" w14:textId="6D2F17F7" w:rsidR="00EC72DA" w:rsidRDefault="00EC72DA" w:rsidP="00EC72DA">
      <w:pPr>
        <w:jc w:val="center"/>
        <w:rPr>
          <w:b/>
          <w:bCs/>
          <w:u w:val="single"/>
        </w:rPr>
      </w:pPr>
      <w:r>
        <w:t xml:space="preserve">Save time now and get your National Membership card(s) renewed, this includes your Amateur card, Novice Amateur card, Novice Youth card, Walk Trot Amateur Card and Walk Trot Youth card.  These cards are separate membership applications and expire every year and if you are not current at the time of the show, you will be </w:t>
      </w:r>
      <w:r w:rsidRPr="00EC72DA">
        <w:rPr>
          <w:b/>
          <w:bCs/>
          <w:u w:val="single"/>
        </w:rPr>
        <w:t>disqualified.</w:t>
      </w:r>
    </w:p>
    <w:p w14:paraId="0EBDAF65" w14:textId="77777777" w:rsidR="00EC72DA" w:rsidRPr="00490C64" w:rsidRDefault="00EC72DA" w:rsidP="00EC72DA">
      <w:pPr>
        <w:jc w:val="center"/>
        <w:rPr>
          <w:b/>
          <w:bCs/>
          <w:color w:val="C00000"/>
          <w:sz w:val="28"/>
          <w:szCs w:val="28"/>
        </w:rPr>
      </w:pPr>
      <w:r w:rsidRPr="00490C64">
        <w:rPr>
          <w:b/>
          <w:bCs/>
          <w:color w:val="C00000"/>
          <w:sz w:val="28"/>
          <w:szCs w:val="28"/>
        </w:rPr>
        <w:t xml:space="preserve">Don’t know what cards you need?  </w:t>
      </w:r>
    </w:p>
    <w:p w14:paraId="780F60AF" w14:textId="25C5131B" w:rsidR="00490C64" w:rsidRPr="00490C64" w:rsidRDefault="00490C64" w:rsidP="00490C64">
      <w:pPr>
        <w:rPr>
          <w:b/>
          <w:bCs/>
        </w:rPr>
      </w:pPr>
      <w:r w:rsidRPr="00490C64">
        <w:rPr>
          <w:b/>
          <w:bCs/>
        </w:rPr>
        <w:t xml:space="preserve">National Membership: </w:t>
      </w:r>
      <w:r w:rsidRPr="00490C64">
        <w:t xml:space="preserve">Required by </w:t>
      </w:r>
      <w:proofErr w:type="gramStart"/>
      <w:r w:rsidRPr="00490C64">
        <w:t>any and all</w:t>
      </w:r>
      <w:proofErr w:type="gramEnd"/>
      <w:r w:rsidRPr="00490C64">
        <w:t xml:space="preserve"> Pinto horse owners and exhibitors to show in Pinto</w:t>
      </w:r>
      <w:r>
        <w:t xml:space="preserve"> </w:t>
      </w:r>
      <w:r w:rsidRPr="00490C64">
        <w:t>horse classes at any show. This membership must be current to go into any Open Pinto class.</w:t>
      </w:r>
      <w:r w:rsidRPr="00490C64">
        <w:rPr>
          <w:b/>
          <w:bCs/>
        </w:rPr>
        <w:t xml:space="preserve"> </w:t>
      </w:r>
    </w:p>
    <w:p w14:paraId="42B71DD4" w14:textId="1E90DE6D" w:rsidR="00EC72DA" w:rsidRPr="00490C64" w:rsidRDefault="00EC72DA" w:rsidP="00EC72DA">
      <w:r w:rsidRPr="00490C64">
        <w:rPr>
          <w:b/>
          <w:bCs/>
        </w:rPr>
        <w:t>Amateur:</w:t>
      </w:r>
      <w:r w:rsidRPr="00490C64">
        <w:t xml:space="preserve"> </w:t>
      </w:r>
      <w:r w:rsidR="00490C64" w:rsidRPr="00490C64">
        <w:t xml:space="preserve">You are an adult and </w:t>
      </w:r>
      <w:r w:rsidRPr="00490C64">
        <w:t>planning on entering the Amateur Division</w:t>
      </w:r>
    </w:p>
    <w:p w14:paraId="0CCA4980" w14:textId="050A3D9E" w:rsidR="00EC72DA" w:rsidRPr="00490C64" w:rsidRDefault="00EC72DA" w:rsidP="00EC72DA">
      <w:r w:rsidRPr="00490C64">
        <w:rPr>
          <w:b/>
          <w:bCs/>
        </w:rPr>
        <w:t>Novice Amateur:</w:t>
      </w:r>
      <w:r w:rsidRPr="00490C64">
        <w:t xml:space="preserve"> You are an Adult who is planning on entering the Amateur Division </w:t>
      </w:r>
      <w:proofErr w:type="gramStart"/>
      <w:r w:rsidRPr="00490C64">
        <w:t>and also</w:t>
      </w:r>
      <w:proofErr w:type="gramEnd"/>
      <w:r w:rsidRPr="00490C64">
        <w:t xml:space="preserve"> participating in Novice class, you are considered a novice if you have 50 or less points in a class.</w:t>
      </w:r>
    </w:p>
    <w:p w14:paraId="62344504" w14:textId="5389C8B9" w:rsidR="00EC72DA" w:rsidRPr="00490C64" w:rsidRDefault="00EC72DA" w:rsidP="00EC72DA">
      <w:r w:rsidRPr="00490C64">
        <w:rPr>
          <w:b/>
          <w:bCs/>
        </w:rPr>
        <w:t>Novice Youth:</w:t>
      </w:r>
      <w:r w:rsidRPr="00490C64">
        <w:t xml:space="preserve"> You are a Youth exhibitor and are planning on participating in ANY novice class, you are considered a novice if you have 50 or less points in that class.</w:t>
      </w:r>
    </w:p>
    <w:p w14:paraId="0F770BF0" w14:textId="1CA517B6" w:rsidR="00EC72DA" w:rsidRDefault="00EC72DA" w:rsidP="00EC72DA">
      <w:r w:rsidRPr="00490C64">
        <w:rPr>
          <w:b/>
          <w:bCs/>
        </w:rPr>
        <w:t>Walk Trot Card:</w:t>
      </w:r>
      <w:r w:rsidRPr="00490C64">
        <w:t xml:space="preserve"> You are planning on participating in the Amateur Walk/Trot or Youth Walk/Trot classes, this card is in addition to the Amateur/youth card.</w:t>
      </w:r>
    </w:p>
    <w:p w14:paraId="0D1008F4" w14:textId="014F3F5E" w:rsidR="00490C64" w:rsidRDefault="00490C64" w:rsidP="00EC72DA">
      <w:r>
        <w:t>**</w:t>
      </w:r>
      <w:proofErr w:type="gramStart"/>
      <w:r>
        <w:t>All of</w:t>
      </w:r>
      <w:proofErr w:type="gramEnd"/>
      <w:r>
        <w:t xml:space="preserve"> the forms are available on the national pinto website and can be completed and submitted to pinto via email. </w:t>
      </w:r>
      <w:hyperlink r:id="rId4" w:history="1">
        <w:r w:rsidRPr="00956ACE">
          <w:rPr>
            <w:rStyle w:val="Hyperlink"/>
          </w:rPr>
          <w:t>https://www.pinto.org/association/membership/join-ptha</w:t>
        </w:r>
      </w:hyperlink>
      <w:r>
        <w:t>, once form has been processed you will receive a membership card(s) in the mail.</w:t>
      </w:r>
    </w:p>
    <w:p w14:paraId="43270F37" w14:textId="5F34E667" w:rsidR="00490C64" w:rsidRPr="00490C64" w:rsidRDefault="00490C64" w:rsidP="00EC72DA">
      <w:r>
        <w:t xml:space="preserve">Any questions on please do not hesitate to contact Christina Kooiman, contact information is below. </w:t>
      </w:r>
    </w:p>
    <w:p w14:paraId="0EBCF258" w14:textId="19EFAAC1" w:rsidR="00EC72DA" w:rsidRDefault="00EC72DA" w:rsidP="00EC72DA">
      <w:pPr>
        <w:jc w:val="center"/>
      </w:pPr>
      <w:r>
        <w:t>Have you renewed your card(s) already? Great! Save time at the show office and send a photo or screen shot to Christina via email (</w:t>
      </w:r>
      <w:hyperlink r:id="rId5" w:history="1">
        <w:r w:rsidRPr="00956ACE">
          <w:rPr>
            <w:rStyle w:val="Hyperlink"/>
          </w:rPr>
          <w:t>cgk112@gmail.com</w:t>
        </w:r>
      </w:hyperlink>
      <w:r>
        <w:t>), text (952-292-5775) or Facebook messenger (Christina Kooiman) to get the 2025 show system updated.</w:t>
      </w:r>
    </w:p>
    <w:p w14:paraId="4D64CEAE" w14:textId="12B44B3B" w:rsidR="00EC72DA" w:rsidRDefault="00EC72DA" w:rsidP="00EC72DA">
      <w:pPr>
        <w:jc w:val="center"/>
      </w:pPr>
      <w:r>
        <w:t>Pre-entry forms will be available soon on Horse Show Tracker and Cognito forms.</w:t>
      </w:r>
    </w:p>
    <w:p w14:paraId="65DCB0C3" w14:textId="6EBB8A12" w:rsidR="00EC72DA" w:rsidRDefault="00EC72DA" w:rsidP="00EC72DA">
      <w:pPr>
        <w:jc w:val="center"/>
      </w:pPr>
      <w:r>
        <w:t xml:space="preserve">Looking forward to </w:t>
      </w:r>
      <w:proofErr w:type="gramStart"/>
      <w:r>
        <w:t>a great</w:t>
      </w:r>
      <w:proofErr w:type="gramEnd"/>
      <w:r>
        <w:t xml:space="preserve"> 2025 Show Season!</w:t>
      </w:r>
    </w:p>
    <w:sectPr w:rsidR="00EC7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2DA"/>
    <w:rsid w:val="00426BA4"/>
    <w:rsid w:val="00443933"/>
    <w:rsid w:val="00490C64"/>
    <w:rsid w:val="006427CC"/>
    <w:rsid w:val="00806986"/>
    <w:rsid w:val="00847F24"/>
    <w:rsid w:val="00EC7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0B4F"/>
  <w15:chartTrackingRefBased/>
  <w15:docId w15:val="{C1DD274C-7957-4407-9F98-ED28BE79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72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72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72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72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72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72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72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72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72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2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72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72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72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72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72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2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2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2DA"/>
    <w:rPr>
      <w:rFonts w:eastAsiaTheme="majorEastAsia" w:cstheme="majorBidi"/>
      <w:color w:val="272727" w:themeColor="text1" w:themeTint="D8"/>
    </w:rPr>
  </w:style>
  <w:style w:type="paragraph" w:styleId="Title">
    <w:name w:val="Title"/>
    <w:basedOn w:val="Normal"/>
    <w:next w:val="Normal"/>
    <w:link w:val="TitleChar"/>
    <w:uiPriority w:val="10"/>
    <w:qFormat/>
    <w:rsid w:val="00EC72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2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2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72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2DA"/>
    <w:pPr>
      <w:spacing w:before="160"/>
      <w:jc w:val="center"/>
    </w:pPr>
    <w:rPr>
      <w:i/>
      <w:iCs/>
      <w:color w:val="404040" w:themeColor="text1" w:themeTint="BF"/>
    </w:rPr>
  </w:style>
  <w:style w:type="character" w:customStyle="1" w:styleId="QuoteChar">
    <w:name w:val="Quote Char"/>
    <w:basedOn w:val="DefaultParagraphFont"/>
    <w:link w:val="Quote"/>
    <w:uiPriority w:val="29"/>
    <w:rsid w:val="00EC72DA"/>
    <w:rPr>
      <w:i/>
      <w:iCs/>
      <w:color w:val="404040" w:themeColor="text1" w:themeTint="BF"/>
    </w:rPr>
  </w:style>
  <w:style w:type="paragraph" w:styleId="ListParagraph">
    <w:name w:val="List Paragraph"/>
    <w:basedOn w:val="Normal"/>
    <w:uiPriority w:val="34"/>
    <w:qFormat/>
    <w:rsid w:val="00EC72DA"/>
    <w:pPr>
      <w:ind w:left="720"/>
      <w:contextualSpacing/>
    </w:pPr>
  </w:style>
  <w:style w:type="character" w:styleId="IntenseEmphasis">
    <w:name w:val="Intense Emphasis"/>
    <w:basedOn w:val="DefaultParagraphFont"/>
    <w:uiPriority w:val="21"/>
    <w:qFormat/>
    <w:rsid w:val="00EC72DA"/>
    <w:rPr>
      <w:i/>
      <w:iCs/>
      <w:color w:val="0F4761" w:themeColor="accent1" w:themeShade="BF"/>
    </w:rPr>
  </w:style>
  <w:style w:type="paragraph" w:styleId="IntenseQuote">
    <w:name w:val="Intense Quote"/>
    <w:basedOn w:val="Normal"/>
    <w:next w:val="Normal"/>
    <w:link w:val="IntenseQuoteChar"/>
    <w:uiPriority w:val="30"/>
    <w:qFormat/>
    <w:rsid w:val="00EC72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72DA"/>
    <w:rPr>
      <w:i/>
      <w:iCs/>
      <w:color w:val="0F4761" w:themeColor="accent1" w:themeShade="BF"/>
    </w:rPr>
  </w:style>
  <w:style w:type="character" w:styleId="IntenseReference">
    <w:name w:val="Intense Reference"/>
    <w:basedOn w:val="DefaultParagraphFont"/>
    <w:uiPriority w:val="32"/>
    <w:qFormat/>
    <w:rsid w:val="00EC72DA"/>
    <w:rPr>
      <w:b/>
      <w:bCs/>
      <w:smallCaps/>
      <w:color w:val="0F4761" w:themeColor="accent1" w:themeShade="BF"/>
      <w:spacing w:val="5"/>
    </w:rPr>
  </w:style>
  <w:style w:type="character" w:styleId="Hyperlink">
    <w:name w:val="Hyperlink"/>
    <w:basedOn w:val="DefaultParagraphFont"/>
    <w:uiPriority w:val="99"/>
    <w:unhideWhenUsed/>
    <w:rsid w:val="00EC72DA"/>
    <w:rPr>
      <w:color w:val="467886" w:themeColor="hyperlink"/>
      <w:u w:val="single"/>
    </w:rPr>
  </w:style>
  <w:style w:type="character" w:styleId="UnresolvedMention">
    <w:name w:val="Unresolved Mention"/>
    <w:basedOn w:val="DefaultParagraphFont"/>
    <w:uiPriority w:val="99"/>
    <w:semiHidden/>
    <w:unhideWhenUsed/>
    <w:rsid w:val="00EC7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gk112@gmail.com" TargetMode="External"/><Relationship Id="rId4" Type="http://schemas.openxmlformats.org/officeDocument/2006/relationships/hyperlink" Target="https://www.pinto.org/association/membership/join-pt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371</Words>
  <Characters>1723</Characters>
  <Application>Microsoft Office Word</Application>
  <DocSecurity>0</DocSecurity>
  <Lines>215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1</cp:revision>
  <dcterms:created xsi:type="dcterms:W3CDTF">2025-03-22T15:56:00Z</dcterms:created>
  <dcterms:modified xsi:type="dcterms:W3CDTF">2025-03-22T16:14:00Z</dcterms:modified>
</cp:coreProperties>
</file>